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SADOWSKI PETER T</w:t>
              </w:r>
            </w:hyperlink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Fidelity National Financial,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FNF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601 RIVERSIDE AVENUE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Legal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JACKSONVILLE FL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6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32204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69,196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45.7017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5,702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192,111.297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2,606.07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account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Acquired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$45.95 to $46.02. The reporting person hereby undertakes to provide upon request to the SEC staff, the issuer, or a security holder of the issuer, full information regarding the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 adjusted to reflect shares acquired under the registrant's Employee Stock Purchase Plan.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Colleen E. Haley,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14848" TargetMode="External"/><Relationship Id="rId14" Type="http://schemas.openxmlformats.org/officeDocument/2006/relationships/hyperlink" Target="http://www.sec.gov/cgi-bin/browse-edgar?action=getcompany&amp;CIK=00013318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2026-06-29T15:41:16Z</dcterms:created>
  <dcterms:modified xsi:type="dcterms:W3CDTF">2026-06-29T15:41:16Z</dcterms:modified>
</cp:coreProperties>
</file>