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13F</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FORM 13F COVER PAGE</w:t>
      </w:r>
    </w:p>
    <w:p>
      <w:pPr>
        <w:spacing w:after="0" w:line="177"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Report for the Calendar Year or Quarter Ended: June 30, 2008</w:t>
      </w:r>
    </w:p>
    <w:p>
      <w:pPr>
        <w:spacing w:after="0" w:line="177"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Check here if Amendment [ ]; Amendment Number: ______</w:t>
      </w:r>
    </w:p>
    <w:p>
      <w:pPr>
        <w:spacing w:after="0" w:line="3"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This Amendment (Check only one.): [ ] is a restatement.</w:t>
      </w:r>
    </w:p>
    <w:p>
      <w:pPr>
        <w:spacing w:after="0" w:line="3" w:lineRule="exact"/>
        <w:rPr>
          <w:sz w:val="24"/>
          <w:szCs w:val="24"/>
          <w:color w:val="auto"/>
        </w:rPr>
      </w:pPr>
    </w:p>
    <w:p>
      <w:pPr>
        <w:ind w:left="2428" w:hanging="174"/>
        <w:spacing w:after="0"/>
        <w:tabs>
          <w:tab w:leader="none" w:pos="24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adds new holdings entries.</w:t>
      </w:r>
    </w:p>
    <w:p>
      <w:pPr>
        <w:spacing w:after="0" w:line="176"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INVESTMENT MANAGER FILING THIS REPORT:</w:t>
      </w:r>
    </w:p>
    <w:p>
      <w:pPr>
        <w:spacing w:after="0" w:line="177" w:lineRule="exact"/>
        <w:rPr>
          <w:sz w:val="24"/>
          <w:szCs w:val="24"/>
          <w:color w:val="auto"/>
        </w:rPr>
      </w:pPr>
    </w:p>
    <w:p>
      <w:pPr>
        <w:ind w:left="1888"/>
        <w:spacing w:after="0"/>
        <w:tabs>
          <w:tab w:leader="none" w:pos="2687"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Fidelity National Financial, Inc.</w:t>
      </w:r>
    </w:p>
    <w:p>
      <w:pPr>
        <w:spacing w:after="0" w:line="3"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Address: 601 Riverside Avenue</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Jacksonville, FL 32204</w:t>
      </w:r>
    </w:p>
    <w:p>
      <w:pPr>
        <w:spacing w:after="0" w:line="177" w:lineRule="exact"/>
        <w:rPr>
          <w:sz w:val="24"/>
          <w:szCs w:val="24"/>
          <w:color w:val="auto"/>
        </w:rPr>
      </w:pPr>
    </w:p>
    <w:p>
      <w:pPr>
        <w:jc w:val="center"/>
        <w:ind w:right="3372"/>
        <w:spacing w:after="0"/>
        <w:rPr>
          <w:sz w:val="20"/>
          <w:szCs w:val="20"/>
          <w:color w:val="auto"/>
        </w:rPr>
      </w:pPr>
      <w:r>
        <w:rPr>
          <w:rFonts w:ascii="Courier New" w:cs="Courier New" w:eastAsia="Courier New" w:hAnsi="Courier New"/>
          <w:sz w:val="15"/>
          <w:szCs w:val="15"/>
          <w:color w:val="auto"/>
        </w:rPr>
        <w:t>Form 13F File Number: 28-11785</w:t>
      </w:r>
    </w:p>
    <w:p>
      <w:pPr>
        <w:spacing w:after="0" w:line="178" w:lineRule="exact"/>
        <w:rPr>
          <w:sz w:val="24"/>
          <w:szCs w:val="24"/>
          <w:color w:val="auto"/>
        </w:rPr>
      </w:pPr>
    </w:p>
    <w:p>
      <w:pPr>
        <w:ind w:left="8" w:right="3199"/>
        <w:spacing w:after="0" w:line="266"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77" w:lineRule="exact"/>
        <w:rPr>
          <w:sz w:val="24"/>
          <w:szCs w:val="24"/>
          <w:color w:val="auto"/>
        </w:rPr>
      </w:pPr>
    </w:p>
    <w:p>
      <w:pPr>
        <w:ind w:left="988"/>
        <w:spacing w:after="0"/>
        <w:tabs>
          <w:tab w:leader="none" w:pos="1607" w:val="left"/>
        </w:tabs>
        <w:rPr>
          <w:sz w:val="20"/>
          <w:szCs w:val="20"/>
          <w:color w:val="auto"/>
        </w:rPr>
      </w:pPr>
      <w:r>
        <w:rPr>
          <w:rFonts w:ascii="Courier New" w:cs="Courier New" w:eastAsia="Courier New" w:hAnsi="Courier New"/>
          <w:sz w:val="15"/>
          <w:szCs w:val="15"/>
          <w:color w:val="auto"/>
        </w:rPr>
        <w:t>Name:</w:t>
        <w:tab/>
        <w:t>Anthony J. Park</w:t>
      </w:r>
    </w:p>
    <w:p>
      <w:pPr>
        <w:spacing w:after="0" w:line="3"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Title: Chief Financial Officer</w:t>
      </w:r>
    </w:p>
    <w:p>
      <w:pPr>
        <w:spacing w:after="0" w:line="3" w:lineRule="exact"/>
        <w:rPr>
          <w:sz w:val="24"/>
          <w:szCs w:val="24"/>
          <w:color w:val="auto"/>
        </w:rPr>
      </w:pPr>
    </w:p>
    <w:p>
      <w:pPr>
        <w:ind w:left="1628"/>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3"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Phone: (904) 854-8100</w:t>
      </w:r>
    </w:p>
    <w:p>
      <w:pPr>
        <w:spacing w:after="0" w:line="177"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SIGNATURE, PLACE, AND DATE OF SIGNING:</w:t>
      </w:r>
    </w:p>
    <w:p>
      <w:pPr>
        <w:sectPr>
          <w:pgSz w:w="11900" w:h="16838" w:orient="portrait"/>
          <w:cols w:equalWidth="0" w:num="1">
            <w:col w:w="10227"/>
          </w:cols>
          <w:pgMar w:left="232" w:top="58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 Anthony J. Park</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Jacksonville, Florida</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[City, State]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August 12, 2008</w:t>
      </w:r>
    </w:p>
    <w:p>
      <w:pPr>
        <w:spacing w:after="0" w:line="14"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[Date]</w:t>
      </w:r>
    </w:p>
    <w:p>
      <w:pPr>
        <w:spacing w:after="0" w:line="373" w:lineRule="exact"/>
        <w:rPr>
          <w:sz w:val="24"/>
          <w:szCs w:val="24"/>
          <w:color w:val="auto"/>
        </w:rPr>
      </w:pPr>
    </w:p>
    <w:p>
      <w:pPr>
        <w:sectPr>
          <w:pgSz w:w="11900" w:h="16838" w:orient="portrait"/>
          <w:cols w:equalWidth="0" w:num="3">
            <w:col w:w="3608" w:space="0"/>
            <w:col w:w="1900" w:space="180"/>
            <w:col w:w="4539"/>
          </w:cols>
          <w:pgMar w:left="232" w:top="580" w:right="1440" w:bottom="1440" w:gutter="0" w:footer="0" w:header="0"/>
          <w:type w:val="continuous"/>
        </w:sectPr>
      </w:pPr>
    </w:p>
    <w:p>
      <w:pPr>
        <w:spacing w:after="0" w:line="150"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REPORT TYPE (CHECK ONLY ONE.):</w:t>
      </w:r>
    </w:p>
    <w:p>
      <w:pPr>
        <w:spacing w:after="0" w:line="178" w:lineRule="exact"/>
        <w:rPr>
          <w:sz w:val="24"/>
          <w:szCs w:val="24"/>
          <w:color w:val="auto"/>
        </w:rPr>
      </w:pPr>
    </w:p>
    <w:p>
      <w:pPr>
        <w:ind w:left="448" w:right="3099" w:hanging="448"/>
        <w:spacing w:after="0" w:line="243"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6" w:lineRule="exact"/>
        <w:rPr>
          <w:sz w:val="24"/>
          <w:szCs w:val="24"/>
          <w:color w:val="auto"/>
        </w:rPr>
      </w:pPr>
    </w:p>
    <w:p>
      <w:pPr>
        <w:ind w:left="448" w:right="3379" w:hanging="448"/>
        <w:spacing w:after="0" w:line="243" w:lineRule="auto"/>
        <w:tabs>
          <w:tab w:leader="none" w:pos="17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 and all holdings are reported by other reporting manager(s).)</w:t>
      </w:r>
    </w:p>
    <w:p>
      <w:pPr>
        <w:spacing w:after="0" w:line="176" w:lineRule="exact"/>
        <w:rPr>
          <w:sz w:val="24"/>
          <w:szCs w:val="24"/>
          <w:color w:val="auto"/>
        </w:rPr>
      </w:pPr>
    </w:p>
    <w:p>
      <w:pPr>
        <w:ind w:left="448" w:right="3019" w:hanging="448"/>
        <w:spacing w:after="0" w:line="244" w:lineRule="auto"/>
        <w:tabs>
          <w:tab w:leader="none" w:pos="17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 for this reporting manager are reported in this report and a portion are reported by other reporting manager(s).)</w:t>
      </w:r>
    </w:p>
    <w:p>
      <w:pPr>
        <w:spacing w:after="0" w:line="175"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FORM 13F FILE NUMBER NAME</w:t>
      </w:r>
    </w:p>
    <w:p>
      <w:pPr>
        <w:sectPr>
          <w:pgSz w:w="11900" w:h="16838" w:orient="portrait"/>
          <w:cols w:equalWidth="0" w:num="1">
            <w:col w:w="10227"/>
          </w:cols>
          <w:pgMar w:left="232" w:top="580" w:right="1440" w:bottom="1440" w:gutter="0" w:footer="0" w:header="0"/>
          <w:type w:val="continuous"/>
        </w:sectPr>
      </w:pPr>
    </w:p>
    <w:bookmarkStart w:id="1" w:name="page2"/>
    <w:bookmarkEnd w:id="1"/>
    <w:p>
      <w:pPr>
        <w:ind w:left="2700"/>
        <w:spacing w:after="0"/>
        <w:rPr>
          <w:sz w:val="20"/>
          <w:szCs w:val="20"/>
          <w:color w:val="auto"/>
        </w:rPr>
      </w:pPr>
      <w:r>
        <w:rPr>
          <w:rFonts w:ascii="Courier New" w:cs="Courier New" w:eastAsia="Courier New" w:hAnsi="Courier New"/>
          <w:sz w:val="15"/>
          <w:szCs w:val="15"/>
          <w:color w:val="auto"/>
        </w:rPr>
        <w:t>FORM 13F SUMMARY PAGE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SUMMARY:</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gridSpan w:val="5"/>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13F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Table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Entry Total:</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13F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Table</w:t>
            </w:r>
          </w:p>
        </w:tc>
        <w:tc>
          <w:tcPr>
            <w:tcW w:w="2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Value Total:   $ 38,102</w:t>
            </w:r>
          </w:p>
        </w:tc>
      </w:tr>
      <w:tr>
        <w:trPr>
          <w:trHeight w:val="173"/>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(thousands)</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OF OTHER INCLUDED MANAGERS: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pacing w:after="0" w:line="175"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[If there are no entries in this list, state "NONE" and omit the column headings and list entries.]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38" w:right="1440" w:bottom="1440" w:gutter="0" w:footer="0" w:header="0"/>
        </w:sectPr>
      </w:pPr>
    </w:p>
    <w:bookmarkStart w:id="2" w:name="page3"/>
    <w:bookmarkEnd w:id="2"/>
    <w:p>
      <w:pPr>
        <w:jc w:val="center"/>
        <w:ind w:right="4240"/>
        <w:spacing w:after="0"/>
        <w:rPr>
          <w:sz w:val="20"/>
          <w:szCs w:val="20"/>
          <w:color w:val="auto"/>
        </w:rPr>
      </w:pPr>
      <w:r>
        <w:rPr>
          <w:rFonts w:ascii="Courier New" w:cs="Courier New" w:eastAsia="Courier New" w:hAnsi="Courier New"/>
          <w:sz w:val="15"/>
          <w:szCs w:val="15"/>
          <w:color w:val="auto"/>
        </w:rPr>
        <w:t>FORM 13F REPORT</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NAME OF REPORTING MANAGER: FIDELITY NATIONAL FINANCIAL, INC.</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w:t>
            </w:r>
          </w:p>
        </w:tc>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 PUT/ INVSTMT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w w:val="97"/>
              </w:rPr>
              <w:t>VOTING AUTHORITY</w:t>
            </w:r>
          </w:p>
        </w:tc>
      </w:tr>
      <w:tr>
        <w:trPr>
          <w:trHeight w:val="173"/>
        </w:trPr>
        <w:tc>
          <w:tcPr>
            <w:tcW w:w="30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TITLE OF CLASS</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CUSIP</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(X1000)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PRN AMT</w:t>
            </w:r>
          </w:p>
        </w:tc>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PRN CALL DSCRETN</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MANAGERS</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w w:val="97"/>
              </w:rPr>
              <w:t>SOLE SHARED NONE</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MARINER ENERGY,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56845T-30-5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24"/>
                <w:szCs w:val="2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NYSE EURONEXT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629491-10-1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ING GROEP N.V.</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456837-10-3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100,300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OCEANFREIGHT INCORPORATED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Y64202-10-7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IMPERIAL OIL LIMITED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453038-40-8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45,100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NTN BUZZTIME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629410-30-9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6,644,611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TELECOM CORP. OF NEW ZEALAND LTD.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879278-20-8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166,400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TESORO CORPORATION</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881609-10-1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113,500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CANADIAN NATIONAL RAILWAY COMPANY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136375-10-2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BHP BILLITON LTD.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088606-10-8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NEXEN,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65334H-10-2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GULFMARK OFFSHORE,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402629-10-9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SEASPAN CORP.</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Y75638-10-9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68,200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NISSAN MOTOR LTD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654744-40-8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93,493</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SARA LEE CORP.</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803111-10-3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1,225</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AMR CORP</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001765-10-6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CORNELL COMPANIES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219141-10-8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15,300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CONTINENTAL AIRLINES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210795-30-8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AMERICAN RESTAURANT GROUP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029309-80-4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UNIVERSAL CORP VA</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913456-10-9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Landamerica Finl Group, Inc.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514936-10-3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90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694"/>
        </w:trPr>
        <w:tc>
          <w:tcPr>
            <w:tcW w:w="3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38,102</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7,963,541</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63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2019-12-15T12:25:37Z</dcterms:created>
  <dcterms:modified xsi:type="dcterms:W3CDTF">2019-12-15T12:25:37Z</dcterms:modified>
</cp:coreProperties>
</file>